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6B6" w:rsidRDefault="002226B6">
      <w:pPr>
        <w:ind w:left="708"/>
        <w:rPr>
          <w:lang w:val="es-ES_tradnl"/>
        </w:rPr>
      </w:pPr>
      <w:bookmarkStart w:id="0" w:name="_GoBack"/>
      <w:bookmarkEnd w:id="0"/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7785"/>
      </w:tblGrid>
      <w:tr w:rsidR="002226B6">
        <w:trPr>
          <w:trHeight w:val="795"/>
        </w:trPr>
        <w:tc>
          <w:tcPr>
            <w:tcW w:w="7800" w:type="dxa"/>
            <w:gridSpan w:val="2"/>
          </w:tcPr>
          <w:p w:rsidR="002226B6" w:rsidRDefault="002226B6">
            <w:pPr>
              <w:numPr>
                <w:ilvl w:val="0"/>
                <w:numId w:val="3"/>
              </w:num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Identificación de la sustancia o preparado y de la sociedad o empresa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pStyle w:val="Ttulo4"/>
              <w:rPr>
                <w:i w:val="0"/>
              </w:rPr>
            </w:pPr>
            <w:r>
              <w:t xml:space="preserve">Datos del producto </w:t>
            </w:r>
            <w:r w:rsidR="00D71FD1">
              <w:rPr>
                <w:i w:val="0"/>
              </w:rPr>
              <w:t>HILO RETRACCION</w:t>
            </w:r>
          </w:p>
          <w:p w:rsidR="002226B6" w:rsidRDefault="002226B6">
            <w:pPr>
              <w:pStyle w:val="Ttulo4"/>
              <w:rPr>
                <w:i w:val="0"/>
                <w:iCs/>
              </w:rPr>
            </w:pPr>
            <w:r>
              <w:t xml:space="preserve">Nombre comercial </w:t>
            </w:r>
            <w:r w:rsidR="00D71FD1">
              <w:rPr>
                <w:i w:val="0"/>
                <w:iCs/>
              </w:rPr>
              <w:t>HILO RETRACCION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ind w:left="360"/>
              <w:rPr>
                <w:sz w:val="16"/>
                <w:lang w:val="es-ES_tradnl"/>
              </w:rPr>
            </w:pPr>
          </w:p>
          <w:p w:rsidR="002226B6" w:rsidRDefault="002226B6">
            <w:pPr>
              <w:pStyle w:val="Ttulo4"/>
              <w:rPr>
                <w:i w:val="0"/>
              </w:rPr>
            </w:pPr>
            <w:r>
              <w:t xml:space="preserve">Datos del fabricante/proveedor             </w:t>
            </w:r>
            <w:r>
              <w:rPr>
                <w:i w:val="0"/>
              </w:rPr>
              <w:t>J. RIPOLL, S.L.</w:t>
            </w:r>
          </w:p>
          <w:p w:rsidR="002226B6" w:rsidRDefault="00926F70">
            <w:pPr>
              <w:ind w:left="3540"/>
              <w:rPr>
                <w:lang w:val="es-ES_tradnl"/>
              </w:rPr>
            </w:pPr>
            <w:r>
              <w:rPr>
                <w:lang w:val="es-ES_tradnl"/>
              </w:rPr>
              <w:t xml:space="preserve">Río </w:t>
            </w:r>
            <w:proofErr w:type="spellStart"/>
            <w:r>
              <w:rPr>
                <w:lang w:val="es-ES_tradnl"/>
              </w:rPr>
              <w:t>Tietar</w:t>
            </w:r>
            <w:proofErr w:type="spellEnd"/>
            <w:r>
              <w:rPr>
                <w:lang w:val="es-ES_tradnl"/>
              </w:rPr>
              <w:t xml:space="preserve"> 20</w:t>
            </w:r>
          </w:p>
          <w:p w:rsidR="002226B6" w:rsidRDefault="002226B6">
            <w:pPr>
              <w:ind w:left="3540"/>
              <w:rPr>
                <w:lang w:val="es-ES_tradnl"/>
              </w:rPr>
            </w:pPr>
            <w:r>
              <w:rPr>
                <w:lang w:val="es-ES_tradnl"/>
              </w:rPr>
              <w:t>28</w:t>
            </w:r>
            <w:r w:rsidR="00926F70">
              <w:rPr>
                <w:lang w:val="es-ES_tradnl"/>
              </w:rPr>
              <w:t>110</w:t>
            </w:r>
            <w:r>
              <w:rPr>
                <w:lang w:val="es-ES_tradnl"/>
              </w:rPr>
              <w:t xml:space="preserve"> </w:t>
            </w:r>
            <w:r w:rsidR="00926F70">
              <w:rPr>
                <w:lang w:val="es-ES_tradnl"/>
              </w:rPr>
              <w:t xml:space="preserve">Algete </w:t>
            </w:r>
            <w:r>
              <w:rPr>
                <w:lang w:val="es-ES_tradnl"/>
              </w:rPr>
              <w:t>MADRID</w:t>
            </w:r>
          </w:p>
          <w:p w:rsidR="002226B6" w:rsidRDefault="002226B6">
            <w:pPr>
              <w:ind w:left="360"/>
              <w:rPr>
                <w:sz w:val="16"/>
                <w:lang w:val="es-ES_tradnl"/>
              </w:rPr>
            </w:pPr>
          </w:p>
          <w:p w:rsidR="002226B6" w:rsidRDefault="002226B6">
            <w:pPr>
              <w:pStyle w:val="Ttulo4"/>
              <w:rPr>
                <w:i w:val="0"/>
              </w:rPr>
            </w:pPr>
            <w:r>
              <w:t xml:space="preserve">Teléfono </w:t>
            </w:r>
            <w:r>
              <w:rPr>
                <w:i w:val="0"/>
              </w:rPr>
              <w:t>91</w:t>
            </w:r>
            <w:r w:rsidR="00926F70">
              <w:rPr>
                <w:i w:val="0"/>
              </w:rPr>
              <w:t>6289399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pStyle w:val="Ttulo4"/>
              <w:rPr>
                <w:i w:val="0"/>
              </w:rPr>
            </w:pPr>
            <w:r>
              <w:t xml:space="preserve">Telefax </w:t>
            </w:r>
            <w:r>
              <w:rPr>
                <w:i w:val="0"/>
              </w:rPr>
              <w:t>91</w:t>
            </w:r>
            <w:r w:rsidR="00926F70">
              <w:rPr>
                <w:i w:val="0"/>
              </w:rPr>
              <w:t>6292963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Información de emergencia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  <w:r>
              <w:rPr>
                <w:lang w:val="es-ES_tradnl"/>
              </w:rPr>
              <w:t>Instituto nacional de toxicología: 915620420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</w:tc>
      </w:tr>
      <w:tr w:rsidR="002226B6">
        <w:trPr>
          <w:trHeight w:val="795"/>
        </w:trPr>
        <w:tc>
          <w:tcPr>
            <w:tcW w:w="7800" w:type="dxa"/>
            <w:gridSpan w:val="2"/>
          </w:tcPr>
          <w:p w:rsidR="002226B6" w:rsidRDefault="002226B6">
            <w:pPr>
              <w:numPr>
                <w:ilvl w:val="0"/>
                <w:numId w:val="3"/>
              </w:numPr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Composición/información sobre los componentes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EE3674">
            <w:pPr>
              <w:ind w:left="360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Características químicas </w:t>
            </w:r>
          </w:p>
          <w:p w:rsidR="002226B6" w:rsidRDefault="002226B6">
            <w:pPr>
              <w:ind w:left="708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Designación de las materias        </w:t>
            </w:r>
            <w:r w:rsidR="00D71FD1">
              <w:rPr>
                <w:i/>
                <w:lang w:val="es-ES_tradnl"/>
              </w:rPr>
              <w:t>Hilo de algodón tejido sin impregnar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pStyle w:val="Ttulo5"/>
              <w:rPr>
                <w:i w:val="0"/>
              </w:rPr>
            </w:pPr>
            <w:r>
              <w:t xml:space="preserve">Fórmula química                                          </w:t>
            </w:r>
          </w:p>
          <w:p w:rsidR="002226B6" w:rsidRDefault="002226B6">
            <w:pPr>
              <w:ind w:left="708"/>
            </w:pPr>
            <w:r>
              <w:t xml:space="preserve">Masa polar                                                  </w:t>
            </w:r>
          </w:p>
          <w:p w:rsidR="002226B6" w:rsidRDefault="002226B6">
            <w:pPr>
              <w:ind w:left="708"/>
            </w:pPr>
            <w:proofErr w:type="spellStart"/>
            <w:r>
              <w:t>Nº</w:t>
            </w:r>
            <w:proofErr w:type="spellEnd"/>
            <w:r>
              <w:t xml:space="preserve">. CAS                </w:t>
            </w:r>
          </w:p>
          <w:p w:rsidR="002226B6" w:rsidRDefault="002226B6">
            <w:pPr>
              <w:pStyle w:val="Ttulo5"/>
            </w:pPr>
            <w:proofErr w:type="spellStart"/>
            <w:r>
              <w:t>Nº</w:t>
            </w:r>
            <w:proofErr w:type="spellEnd"/>
            <w:r>
              <w:t xml:space="preserve"> FEMA              </w:t>
            </w:r>
          </w:p>
          <w:p w:rsidR="002226B6" w:rsidRDefault="002226B6">
            <w:pPr>
              <w:pStyle w:val="Ttulo5"/>
            </w:pPr>
            <w:proofErr w:type="spellStart"/>
            <w:r>
              <w:t>Nª</w:t>
            </w:r>
            <w:proofErr w:type="spellEnd"/>
            <w:r>
              <w:t xml:space="preserve"> EINECS           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  <w:r>
              <w:rPr>
                <w:lang w:val="es-ES_tradnl"/>
              </w:rPr>
              <w:t>Contenido</w:t>
            </w:r>
          </w:p>
          <w:p w:rsidR="002226B6" w:rsidRPr="00EE3674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ind w:left="708"/>
              <w:rPr>
                <w:lang w:val="es-ES_tradnl"/>
              </w:rPr>
            </w:pPr>
          </w:p>
          <w:p w:rsidR="002226B6" w:rsidRDefault="002226B6">
            <w:pPr>
              <w:ind w:left="708"/>
              <w:rPr>
                <w:lang w:val="es-ES_tradnl"/>
              </w:rPr>
            </w:pPr>
          </w:p>
        </w:tc>
      </w:tr>
      <w:tr w:rsidR="002226B6">
        <w:trPr>
          <w:trHeight w:val="795"/>
        </w:trPr>
        <w:tc>
          <w:tcPr>
            <w:tcW w:w="7800" w:type="dxa"/>
            <w:gridSpan w:val="2"/>
          </w:tcPr>
          <w:p w:rsidR="002226B6" w:rsidRDefault="002226B6">
            <w:pPr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>Identificación de los peligros</w:t>
            </w:r>
          </w:p>
          <w:p w:rsidR="002226B6" w:rsidRDefault="00D71FD1" w:rsidP="00D71FD1">
            <w:pPr>
              <w:ind w:left="360"/>
              <w:rPr>
                <w:sz w:val="16"/>
                <w:lang w:val="es-ES_tradnl"/>
              </w:rPr>
            </w:pPr>
            <w:r>
              <w:rPr>
                <w:lang w:val="es-ES_tradnl"/>
              </w:rPr>
              <w:t>Según criterios de CE no se considera producto peligroso para la salud humana ni para el medio</w:t>
            </w:r>
          </w:p>
          <w:p w:rsidR="002226B6" w:rsidRDefault="002226B6">
            <w:pPr>
              <w:pStyle w:val="Ttulo4"/>
            </w:pPr>
            <w:r>
              <w:t>Señalización de peligros</w:t>
            </w:r>
          </w:p>
          <w:p w:rsidR="002226B6" w:rsidRDefault="002226B6">
            <w:pPr>
              <w:ind w:left="360"/>
              <w:rPr>
                <w:sz w:val="16"/>
                <w:lang w:val="es-ES_tradnl"/>
              </w:rPr>
            </w:pPr>
          </w:p>
          <w:p w:rsidR="002226B6" w:rsidRDefault="00D71FD1">
            <w:pPr>
              <w:ind w:left="360"/>
              <w:rPr>
                <w:sz w:val="16"/>
                <w:lang w:val="es-ES_tradnl"/>
              </w:rPr>
            </w:pPr>
            <w:proofErr w:type="spellStart"/>
            <w:r>
              <w:rPr>
                <w:sz w:val="16"/>
                <w:lang w:val="es-ES_tradnl"/>
              </w:rPr>
              <w:t>na</w:t>
            </w:r>
            <w:proofErr w:type="spellEnd"/>
          </w:p>
          <w:p w:rsidR="002226B6" w:rsidRDefault="002226B6">
            <w:pPr>
              <w:pStyle w:val="Ttulo4"/>
            </w:pPr>
            <w:r>
              <w:t>Indicaciones especiales de peligro para las personas y el medio ambiente</w:t>
            </w:r>
          </w:p>
          <w:p w:rsidR="002226B6" w:rsidRDefault="002226B6">
            <w:pPr>
              <w:ind w:left="360"/>
              <w:rPr>
                <w:sz w:val="16"/>
                <w:lang w:val="es-ES_tradnl"/>
              </w:rPr>
            </w:pPr>
          </w:p>
          <w:p w:rsidR="002226B6" w:rsidRDefault="002226B6">
            <w:pPr>
              <w:ind w:left="1068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n.a</w:t>
            </w:r>
            <w:proofErr w:type="spellEnd"/>
            <w:r>
              <w:rPr>
                <w:lang w:val="es-ES_tradnl"/>
              </w:rPr>
              <w:t>..</w:t>
            </w:r>
          </w:p>
        </w:tc>
      </w:tr>
      <w:tr w:rsidR="002226B6">
        <w:trPr>
          <w:trHeight w:val="795"/>
        </w:trPr>
        <w:tc>
          <w:tcPr>
            <w:tcW w:w="7800" w:type="dxa"/>
            <w:gridSpan w:val="2"/>
          </w:tcPr>
          <w:p w:rsidR="002226B6" w:rsidRDefault="002226B6">
            <w:pPr>
              <w:ind w:left="708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n.a</w:t>
            </w:r>
            <w:proofErr w:type="spellEnd"/>
            <w:r>
              <w:rPr>
                <w:lang w:val="es-ES_tradnl"/>
              </w:rPr>
              <w:t xml:space="preserve">.  </w:t>
            </w:r>
            <w:proofErr w:type="gramStart"/>
            <w:r>
              <w:rPr>
                <w:lang w:val="es-ES_tradnl"/>
              </w:rPr>
              <w:t>=  no</w:t>
            </w:r>
            <w:proofErr w:type="gramEnd"/>
            <w:r>
              <w:rPr>
                <w:lang w:val="es-ES_tradnl"/>
              </w:rPr>
              <w:t xml:space="preserve"> aplicable;   </w:t>
            </w:r>
            <w:proofErr w:type="spellStart"/>
            <w:r>
              <w:rPr>
                <w:lang w:val="es-ES_tradnl"/>
              </w:rPr>
              <w:t>n.d</w:t>
            </w:r>
            <w:proofErr w:type="spellEnd"/>
            <w:r>
              <w:rPr>
                <w:lang w:val="es-ES_tradnl"/>
              </w:rPr>
              <w:t xml:space="preserve">.  = no </w:t>
            </w:r>
            <w:proofErr w:type="gramStart"/>
            <w:r>
              <w:rPr>
                <w:lang w:val="es-ES_tradnl"/>
              </w:rPr>
              <w:t>definido;  *</w:t>
            </w:r>
            <w:proofErr w:type="gramEnd"/>
            <w:r>
              <w:rPr>
                <w:lang w:val="es-ES_tradnl"/>
              </w:rPr>
              <w:t xml:space="preserve">  =  modificación</w:t>
            </w:r>
          </w:p>
          <w:p w:rsidR="002226B6" w:rsidRDefault="002226B6">
            <w:pPr>
              <w:rPr>
                <w:lang w:val="es-ES_tradnl"/>
              </w:rPr>
            </w:pPr>
          </w:p>
        </w:tc>
      </w:tr>
      <w:tr w:rsidR="002226B6">
        <w:trPr>
          <w:gridBefore w:val="1"/>
          <w:wBefore w:w="15" w:type="dxa"/>
          <w:trHeight w:val="300"/>
        </w:trPr>
        <w:tc>
          <w:tcPr>
            <w:tcW w:w="7785" w:type="dxa"/>
          </w:tcPr>
          <w:p w:rsidR="002226B6" w:rsidRDefault="002226B6">
            <w:pPr>
              <w:pStyle w:val="Ttulo6"/>
            </w:pPr>
            <w:r>
              <w:lastRenderedPageBreak/>
              <w:br w:type="page"/>
              <w:t xml:space="preserve"> Primeros auxilios</w:t>
            </w:r>
          </w:p>
          <w:p w:rsidR="002226B6" w:rsidRDefault="002226B6">
            <w:pPr>
              <w:pStyle w:val="Ttulo8"/>
              <w:rPr>
                <w:sz w:val="20"/>
              </w:rPr>
            </w:pPr>
            <w:proofErr w:type="spellStart"/>
            <w:r>
              <w:rPr>
                <w:sz w:val="20"/>
              </w:rPr>
              <w:t>Indicacione</w:t>
            </w:r>
            <w:proofErr w:type="spellEnd"/>
            <w:r>
              <w:rPr>
                <w:sz w:val="20"/>
              </w:rPr>
              <w:t xml:space="preserve"> generales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</w:p>
          <w:p w:rsidR="002226B6" w:rsidRDefault="002226B6">
            <w:pPr>
              <w:pStyle w:val="Ttulo4"/>
              <w:rPr>
                <w:iCs/>
              </w:rPr>
            </w:pPr>
            <w:r>
              <w:rPr>
                <w:iCs/>
              </w:rPr>
              <w:t>Inhalación</w:t>
            </w:r>
          </w:p>
          <w:p w:rsidR="002226B6" w:rsidRDefault="00D71FD1">
            <w:pPr>
              <w:ind w:left="360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360"/>
              <w:rPr>
                <w:lang w:val="es-ES_tradnl"/>
              </w:rPr>
            </w:pPr>
          </w:p>
          <w:p w:rsidR="002226B6" w:rsidRDefault="002226B6">
            <w:pPr>
              <w:pStyle w:val="Ttulo4"/>
            </w:pPr>
            <w:r>
              <w:t>Tras contacto con la piel</w:t>
            </w:r>
          </w:p>
          <w:p w:rsidR="002226B6" w:rsidRDefault="00D71FD1">
            <w:pPr>
              <w:ind w:left="992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992"/>
              <w:rPr>
                <w:lang w:val="es-ES_tradnl"/>
              </w:rPr>
            </w:pPr>
          </w:p>
          <w:p w:rsidR="002226B6" w:rsidRDefault="002226B6">
            <w:pPr>
              <w:pStyle w:val="Ttulo4"/>
            </w:pPr>
            <w:r>
              <w:t>Si se ha producido contacto con los ojos</w:t>
            </w:r>
          </w:p>
          <w:p w:rsidR="002226B6" w:rsidRDefault="00D71FD1">
            <w:pPr>
              <w:ind w:left="992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pStyle w:val="Ttulo4"/>
            </w:pPr>
            <w:r>
              <w:t>Tras ingestión</w:t>
            </w:r>
          </w:p>
          <w:p w:rsidR="002226B6" w:rsidRDefault="00D71FD1">
            <w:pPr>
              <w:ind w:left="992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360"/>
              <w:rPr>
                <w:lang w:val="es-ES_tradnl"/>
              </w:rPr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</w:t>
      </w:r>
      <w:proofErr w:type="gramStart"/>
      <w:r>
        <w:rPr>
          <w:lang w:val="es-ES_tradnl"/>
        </w:rPr>
        <w:t>=  no</w:t>
      </w:r>
      <w:proofErr w:type="gramEnd"/>
      <w:r>
        <w:rPr>
          <w:lang w:val="es-ES_tradnl"/>
        </w:rPr>
        <w:t xml:space="preserve">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 xml:space="preserve">.  = no </w:t>
      </w:r>
      <w:proofErr w:type="gramStart"/>
      <w:r>
        <w:rPr>
          <w:lang w:val="es-ES_tradnl"/>
        </w:rPr>
        <w:t>definido;  *</w:t>
      </w:r>
      <w:proofErr w:type="gramEnd"/>
      <w:r>
        <w:rPr>
          <w:lang w:val="es-ES_tradnl"/>
        </w:rPr>
        <w:t xml:space="preserve">  =  modificación</w:t>
      </w:r>
    </w:p>
    <w:p w:rsidR="002226B6" w:rsidRDefault="002226B6">
      <w:pPr>
        <w:ind w:left="708"/>
        <w:rPr>
          <w:lang w:val="es-ES_tradnl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5"/>
      </w:tblGrid>
      <w:tr w:rsidR="002226B6">
        <w:trPr>
          <w:trHeight w:val="165"/>
        </w:trPr>
        <w:tc>
          <w:tcPr>
            <w:tcW w:w="7665" w:type="dxa"/>
          </w:tcPr>
          <w:p w:rsidR="002226B6" w:rsidRDefault="002226B6">
            <w:pPr>
              <w:pStyle w:val="Ttulo6"/>
            </w:pPr>
            <w:r>
              <w:br w:type="page"/>
              <w:t xml:space="preserve"> Medida de lucha contra </w:t>
            </w:r>
            <w:proofErr w:type="spellStart"/>
            <w:r>
              <w:t>incencios</w:t>
            </w:r>
            <w:proofErr w:type="spellEnd"/>
          </w:p>
          <w:p w:rsidR="002226B6" w:rsidRDefault="002226B6">
            <w:pPr>
              <w:rPr>
                <w:lang w:val="es-ES_tradnl"/>
              </w:rPr>
            </w:pPr>
          </w:p>
          <w:p w:rsidR="002226B6" w:rsidRDefault="002226B6">
            <w:pPr>
              <w:pStyle w:val="Ttulo4"/>
            </w:pPr>
            <w:r>
              <w:t>Agente de extinción adecuado</w:t>
            </w:r>
          </w:p>
          <w:p w:rsidR="002226B6" w:rsidRDefault="002226B6">
            <w:pPr>
              <w:ind w:left="917"/>
              <w:rPr>
                <w:lang w:val="es-ES_tradnl"/>
              </w:rPr>
            </w:pPr>
            <w:r>
              <w:rPr>
                <w:lang w:val="es-ES_tradnl"/>
              </w:rPr>
              <w:t xml:space="preserve">Dióxido de Carbono, espuma, </w:t>
            </w:r>
            <w:r w:rsidR="0035483D">
              <w:rPr>
                <w:lang w:val="es-ES_tradnl"/>
              </w:rPr>
              <w:t>polvo seco</w:t>
            </w:r>
            <w:r w:rsidR="00D71FD1">
              <w:rPr>
                <w:lang w:val="es-ES_tradnl"/>
              </w:rPr>
              <w:t xml:space="preserve"> o chorro de agua</w:t>
            </w:r>
            <w:r w:rsidR="0035483D">
              <w:rPr>
                <w:lang w:val="es-ES_tradnl"/>
              </w:rPr>
              <w:t>.</w:t>
            </w:r>
          </w:p>
          <w:p w:rsidR="002226B6" w:rsidRDefault="0035483D">
            <w:pPr>
              <w:ind w:left="917"/>
              <w:rPr>
                <w:lang w:val="es-ES_tradnl"/>
              </w:rPr>
            </w:pPr>
            <w:r>
              <w:rPr>
                <w:lang w:val="es-ES_tradnl"/>
              </w:rPr>
              <w:t>Usar equipos generales</w:t>
            </w:r>
          </w:p>
          <w:p w:rsidR="002226B6" w:rsidRDefault="002226B6">
            <w:pPr>
              <w:pStyle w:val="Ttulo4"/>
            </w:pPr>
            <w:r>
              <w:t>Agente de extinción inadecuado</w:t>
            </w:r>
          </w:p>
          <w:p w:rsidR="002226B6" w:rsidRDefault="0035483D">
            <w:pPr>
              <w:ind w:left="917"/>
              <w:rPr>
                <w:lang w:val="es-ES_tradnl"/>
              </w:rPr>
            </w:pPr>
            <w:r>
              <w:rPr>
                <w:lang w:val="es-ES_tradnl"/>
              </w:rPr>
              <w:t>agua</w:t>
            </w:r>
          </w:p>
          <w:p w:rsidR="002226B6" w:rsidRDefault="002226B6">
            <w:pPr>
              <w:rPr>
                <w:i/>
                <w:iCs/>
                <w:lang w:val="es-ES_tradnl"/>
              </w:rPr>
            </w:pPr>
            <w:r>
              <w:rPr>
                <w:lang w:val="es-ES_tradnl"/>
              </w:rPr>
              <w:t xml:space="preserve">       </w:t>
            </w:r>
            <w:r>
              <w:rPr>
                <w:i/>
                <w:iCs/>
                <w:lang w:val="es-ES_tradnl"/>
              </w:rPr>
              <w:t>Riesgos especiales</w:t>
            </w:r>
          </w:p>
          <w:p w:rsidR="002226B6" w:rsidRDefault="002226B6" w:rsidP="00D71FD1">
            <w:pPr>
              <w:rPr>
                <w:lang w:val="es-ES_tradnl"/>
              </w:rPr>
            </w:pPr>
            <w:r>
              <w:rPr>
                <w:i/>
                <w:iCs/>
                <w:lang w:val="es-ES_tradnl"/>
              </w:rPr>
              <w:t xml:space="preserve">                  </w:t>
            </w:r>
            <w:proofErr w:type="spellStart"/>
            <w:r w:rsidR="00D71FD1">
              <w:rPr>
                <w:i/>
                <w:iCs/>
                <w:lang w:val="es-ES_tradnl"/>
              </w:rPr>
              <w:t>na</w:t>
            </w:r>
            <w:proofErr w:type="spellEnd"/>
          </w:p>
        </w:tc>
      </w:tr>
      <w:tr w:rsidR="002226B6">
        <w:trPr>
          <w:trHeight w:val="312"/>
        </w:trPr>
        <w:tc>
          <w:tcPr>
            <w:tcW w:w="7665" w:type="dxa"/>
          </w:tcPr>
          <w:p w:rsidR="002226B6" w:rsidRDefault="002226B6"/>
          <w:p w:rsidR="002226B6" w:rsidRDefault="002226B6">
            <w:pPr>
              <w:ind w:left="708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n.a</w:t>
            </w:r>
            <w:proofErr w:type="spellEnd"/>
            <w:r>
              <w:rPr>
                <w:lang w:val="es-ES_tradnl"/>
              </w:rPr>
              <w:t xml:space="preserve">.  </w:t>
            </w:r>
            <w:proofErr w:type="gramStart"/>
            <w:r>
              <w:rPr>
                <w:lang w:val="es-ES_tradnl"/>
              </w:rPr>
              <w:t>=  no</w:t>
            </w:r>
            <w:proofErr w:type="gramEnd"/>
            <w:r>
              <w:rPr>
                <w:lang w:val="es-ES_tradnl"/>
              </w:rPr>
              <w:t xml:space="preserve"> aplicable;   </w:t>
            </w:r>
            <w:proofErr w:type="spellStart"/>
            <w:r>
              <w:rPr>
                <w:lang w:val="es-ES_tradnl"/>
              </w:rPr>
              <w:t>n.d</w:t>
            </w:r>
            <w:proofErr w:type="spellEnd"/>
            <w:r>
              <w:rPr>
                <w:lang w:val="es-ES_tradnl"/>
              </w:rPr>
              <w:t xml:space="preserve">.  = no </w:t>
            </w:r>
            <w:proofErr w:type="gramStart"/>
            <w:r>
              <w:rPr>
                <w:lang w:val="es-ES_tradnl"/>
              </w:rPr>
              <w:t>definido;  *</w:t>
            </w:r>
            <w:proofErr w:type="gramEnd"/>
            <w:r>
              <w:rPr>
                <w:lang w:val="es-ES_tradnl"/>
              </w:rPr>
              <w:t xml:space="preserve">  =  modificación</w:t>
            </w:r>
          </w:p>
          <w:p w:rsidR="002226B6" w:rsidRDefault="002226B6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</w:tblGrid>
      <w:tr w:rsidR="002226B6">
        <w:trPr>
          <w:trHeight w:val="210"/>
        </w:trPr>
        <w:tc>
          <w:tcPr>
            <w:tcW w:w="8008" w:type="dxa"/>
          </w:tcPr>
          <w:p w:rsidR="002226B6" w:rsidRDefault="002226B6">
            <w:pPr>
              <w:pStyle w:val="Ttulo6"/>
              <w:framePr w:hSpace="141" w:wrap="around" w:vAnchor="text" w:hAnchor="margin" w:xAlign="center" w:y="847"/>
            </w:pPr>
            <w:r>
              <w:br w:type="page"/>
              <w:t xml:space="preserve"> Medidas que deban tomarse en caso de vertido accidental</w:t>
            </w:r>
          </w:p>
          <w:p w:rsidR="002226B6" w:rsidRDefault="002226B6">
            <w:pPr>
              <w:framePr w:hSpace="141" w:wrap="around" w:vAnchor="text" w:hAnchor="margin" w:xAlign="center" w:y="847"/>
              <w:rPr>
                <w:sz w:val="16"/>
                <w:lang w:val="es-ES_tradnl"/>
              </w:rPr>
            </w:pPr>
          </w:p>
          <w:p w:rsidR="002226B6" w:rsidRDefault="002226B6">
            <w:pPr>
              <w:pStyle w:val="Ttulo4"/>
              <w:framePr w:hSpace="141" w:wrap="around" w:vAnchor="text" w:hAnchor="margin" w:xAlign="center" w:y="847"/>
            </w:pPr>
            <w:r>
              <w:t>Precauciones individuales</w:t>
            </w:r>
          </w:p>
          <w:p w:rsidR="002226B6" w:rsidRDefault="00D71FD1">
            <w:pPr>
              <w:framePr w:hSpace="141" w:wrap="around" w:vAnchor="text" w:hAnchor="margin" w:xAlign="center" w:y="847"/>
              <w:ind w:left="1007" w:right="-462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  <w:r w:rsidR="002226B6">
              <w:rPr>
                <w:lang w:val="es-ES_tradnl"/>
              </w:rPr>
              <w:t>.</w:t>
            </w:r>
          </w:p>
          <w:p w:rsidR="002226B6" w:rsidRDefault="002226B6">
            <w:pPr>
              <w:framePr w:hSpace="141" w:wrap="around" w:vAnchor="text" w:hAnchor="margin" w:xAlign="center" w:y="847"/>
              <w:ind w:left="1007" w:right="-462"/>
              <w:rPr>
                <w:lang w:val="es-ES_tradnl"/>
              </w:rPr>
            </w:pPr>
          </w:p>
          <w:p w:rsidR="002226B6" w:rsidRDefault="002226B6">
            <w:pPr>
              <w:pStyle w:val="Ttulo4"/>
              <w:framePr w:hSpace="141" w:wrap="around" w:vAnchor="text" w:hAnchor="margin" w:xAlign="center" w:y="847"/>
              <w:ind w:right="-213"/>
            </w:pPr>
            <w:r>
              <w:t>Precauciones ambientales</w:t>
            </w:r>
          </w:p>
          <w:p w:rsidR="002226B6" w:rsidRDefault="00D71FD1" w:rsidP="0035483D">
            <w:pPr>
              <w:framePr w:hSpace="141" w:wrap="around" w:vAnchor="text" w:hAnchor="margin" w:xAlign="center" w:y="847"/>
              <w:ind w:left="1007"/>
            </w:pPr>
            <w:proofErr w:type="spellStart"/>
            <w:r>
              <w:t>na</w:t>
            </w:r>
            <w:proofErr w:type="spellEnd"/>
            <w:r w:rsidR="0035483D">
              <w:t>.</w:t>
            </w:r>
          </w:p>
          <w:p w:rsidR="002226B6" w:rsidRDefault="002226B6">
            <w:pPr>
              <w:pStyle w:val="Ttulo4"/>
              <w:framePr w:hSpace="141" w:wrap="around" w:vAnchor="text" w:hAnchor="margin" w:xAlign="center" w:y="847"/>
            </w:pPr>
            <w:r>
              <w:t>Método de limpieza</w:t>
            </w:r>
          </w:p>
          <w:p w:rsidR="002226B6" w:rsidRDefault="002226B6">
            <w:pPr>
              <w:framePr w:hSpace="141" w:wrap="around" w:vAnchor="text" w:hAnchor="margin" w:xAlign="center" w:y="847"/>
              <w:ind w:left="1007"/>
              <w:rPr>
                <w:lang w:val="es-ES_tradnl"/>
              </w:rPr>
            </w:pPr>
          </w:p>
          <w:p w:rsidR="002226B6" w:rsidRDefault="00572CD4">
            <w:pPr>
              <w:framePr w:hSpace="141" w:wrap="around" w:vAnchor="text" w:hAnchor="margin" w:xAlign="center" w:y="847"/>
              <w:ind w:left="1007"/>
              <w:rPr>
                <w:lang w:val="es-ES_tradnl"/>
              </w:rPr>
            </w:pPr>
            <w:r>
              <w:rPr>
                <w:lang w:val="es-ES_tradnl"/>
              </w:rPr>
              <w:t xml:space="preserve">Recoger </w:t>
            </w:r>
            <w:proofErr w:type="spellStart"/>
            <w:r>
              <w:rPr>
                <w:lang w:val="es-ES_tradnl"/>
              </w:rPr>
              <w:t>mecanicamente</w:t>
            </w:r>
            <w:proofErr w:type="spellEnd"/>
          </w:p>
          <w:p w:rsidR="002226B6" w:rsidRDefault="002226B6">
            <w:pPr>
              <w:framePr w:hSpace="141" w:wrap="around" w:vAnchor="text" w:hAnchor="margin" w:xAlign="center" w:y="847"/>
              <w:ind w:left="1007"/>
              <w:rPr>
                <w:lang w:val="es-ES_tradnl"/>
              </w:rPr>
            </w:pPr>
          </w:p>
          <w:p w:rsidR="002226B6" w:rsidRDefault="002226B6">
            <w:pPr>
              <w:framePr w:hSpace="141" w:wrap="around" w:vAnchor="text" w:hAnchor="margin" w:xAlign="center" w:y="847"/>
              <w:ind w:left="360"/>
              <w:rPr>
                <w:lang w:val="es-ES_tradnl"/>
              </w:rPr>
            </w:pPr>
          </w:p>
        </w:tc>
      </w:tr>
      <w:tr w:rsidR="002226B6">
        <w:trPr>
          <w:trHeight w:val="210"/>
        </w:trPr>
        <w:tc>
          <w:tcPr>
            <w:tcW w:w="8008" w:type="dxa"/>
          </w:tcPr>
          <w:p w:rsidR="002226B6" w:rsidRDefault="002226B6">
            <w:pPr>
              <w:framePr w:hSpace="141" w:wrap="around" w:vAnchor="text" w:hAnchor="margin" w:xAlign="center" w:y="847"/>
              <w:rPr>
                <w:lang w:val="es-ES_tradnl"/>
              </w:rPr>
            </w:pPr>
          </w:p>
          <w:p w:rsidR="002226B6" w:rsidRDefault="002226B6">
            <w:pPr>
              <w:framePr w:hSpace="141" w:wrap="around" w:vAnchor="text" w:hAnchor="margin" w:xAlign="center" w:y="847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n.a</w:t>
            </w:r>
            <w:proofErr w:type="spellEnd"/>
            <w:r>
              <w:rPr>
                <w:lang w:val="es-ES_tradnl"/>
              </w:rPr>
              <w:t xml:space="preserve">.  </w:t>
            </w:r>
            <w:proofErr w:type="gramStart"/>
            <w:r>
              <w:rPr>
                <w:lang w:val="es-ES_tradnl"/>
              </w:rPr>
              <w:t>=  no</w:t>
            </w:r>
            <w:proofErr w:type="gramEnd"/>
            <w:r>
              <w:rPr>
                <w:lang w:val="es-ES_tradnl"/>
              </w:rPr>
              <w:t xml:space="preserve"> aplicable;   </w:t>
            </w:r>
            <w:proofErr w:type="spellStart"/>
            <w:r>
              <w:rPr>
                <w:lang w:val="es-ES_tradnl"/>
              </w:rPr>
              <w:t>n.d</w:t>
            </w:r>
            <w:proofErr w:type="spellEnd"/>
            <w:r>
              <w:rPr>
                <w:lang w:val="es-ES_tradnl"/>
              </w:rPr>
              <w:t xml:space="preserve">.  = no </w:t>
            </w:r>
            <w:proofErr w:type="gramStart"/>
            <w:r>
              <w:rPr>
                <w:lang w:val="es-ES_tradnl"/>
              </w:rPr>
              <w:t>definido;  *</w:t>
            </w:r>
            <w:proofErr w:type="gramEnd"/>
            <w:r>
              <w:rPr>
                <w:lang w:val="es-ES_tradnl"/>
              </w:rPr>
              <w:t xml:space="preserve">  =  modificación</w:t>
            </w:r>
          </w:p>
          <w:p w:rsidR="002226B6" w:rsidRDefault="002226B6">
            <w:pPr>
              <w:framePr w:hSpace="141" w:wrap="around" w:vAnchor="text" w:hAnchor="margin" w:xAlign="center" w:y="847"/>
            </w:pPr>
          </w:p>
        </w:tc>
      </w:tr>
    </w:tbl>
    <w:p w:rsidR="002226B6" w:rsidRDefault="002226B6">
      <w:pPr>
        <w:ind w:left="708"/>
        <w:rPr>
          <w:lang w:val="es-ES_tradnl"/>
        </w:rPr>
      </w:pPr>
    </w:p>
    <w:p w:rsidR="002226B6" w:rsidRDefault="002226B6">
      <w:pPr>
        <w:ind w:left="708"/>
        <w:rPr>
          <w:lang w:val="es-ES_tradnl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5"/>
      </w:tblGrid>
      <w:tr w:rsidR="002226B6">
        <w:trPr>
          <w:trHeight w:val="240"/>
        </w:trPr>
        <w:tc>
          <w:tcPr>
            <w:tcW w:w="7845" w:type="dxa"/>
          </w:tcPr>
          <w:p w:rsidR="002226B6" w:rsidRDefault="002226B6">
            <w:pPr>
              <w:pStyle w:val="Ttulo6"/>
            </w:pPr>
            <w:r>
              <w:lastRenderedPageBreak/>
              <w:br w:type="page"/>
              <w:t xml:space="preserve"> Manipulación y almacenamiento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pStyle w:val="Ttulo4"/>
            </w:pPr>
            <w:r>
              <w:t>Manipulación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</w:p>
          <w:p w:rsidR="002226B6" w:rsidRDefault="00572CD4">
            <w:pPr>
              <w:ind w:left="1370"/>
              <w:rPr>
                <w:lang w:val="es-ES_tradnl"/>
              </w:rPr>
            </w:pPr>
            <w:r>
              <w:rPr>
                <w:lang w:val="es-ES_tradnl"/>
              </w:rPr>
              <w:t>Sin precauciones especiales</w:t>
            </w:r>
          </w:p>
          <w:p w:rsidR="002226B6" w:rsidRDefault="002226B6">
            <w:pPr>
              <w:ind w:left="1370"/>
              <w:rPr>
                <w:lang w:val="es-ES_tradnl"/>
              </w:rPr>
            </w:pPr>
          </w:p>
          <w:p w:rsidR="002226B6" w:rsidRDefault="002226B6">
            <w:pPr>
              <w:pStyle w:val="Ttulo4"/>
            </w:pPr>
            <w:r>
              <w:t>Almacenamiento</w:t>
            </w:r>
          </w:p>
          <w:p w:rsidR="002226B6" w:rsidRDefault="00572CD4">
            <w:pPr>
              <w:ind w:left="1370"/>
              <w:rPr>
                <w:lang w:val="es-ES_tradnl"/>
              </w:rPr>
            </w:pPr>
            <w:r>
              <w:rPr>
                <w:lang w:val="es-ES_tradnl"/>
              </w:rPr>
              <w:t>Sin medios especiales</w:t>
            </w:r>
          </w:p>
          <w:p w:rsidR="002226B6" w:rsidRDefault="002226B6">
            <w:pPr>
              <w:ind w:left="1370"/>
              <w:rPr>
                <w:lang w:val="es-ES_tradnl"/>
              </w:rPr>
            </w:pPr>
          </w:p>
          <w:p w:rsidR="002226B6" w:rsidRDefault="002226B6">
            <w:pPr>
              <w:pStyle w:val="Ttulo5"/>
            </w:pPr>
            <w:r>
              <w:t>Requerimiento de los recipientes</w:t>
            </w:r>
          </w:p>
          <w:p w:rsidR="002226B6" w:rsidRDefault="002226B6">
            <w:pPr>
              <w:ind w:left="1416"/>
              <w:rPr>
                <w:lang w:val="es-ES_tradnl"/>
              </w:rPr>
            </w:pPr>
          </w:p>
          <w:p w:rsidR="002226B6" w:rsidRDefault="002226B6">
            <w:pPr>
              <w:ind w:left="708"/>
              <w:rPr>
                <w:lang w:val="es-ES_tradnl"/>
              </w:rPr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</w:t>
      </w:r>
      <w:proofErr w:type="gramStart"/>
      <w:r>
        <w:rPr>
          <w:lang w:val="es-ES_tradnl"/>
        </w:rPr>
        <w:t>=  no</w:t>
      </w:r>
      <w:proofErr w:type="gramEnd"/>
      <w:r>
        <w:rPr>
          <w:lang w:val="es-ES_tradnl"/>
        </w:rPr>
        <w:t xml:space="preserve">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 xml:space="preserve">.  = no </w:t>
      </w:r>
      <w:proofErr w:type="gramStart"/>
      <w:r>
        <w:rPr>
          <w:lang w:val="es-ES_tradnl"/>
        </w:rPr>
        <w:t>definido;  *</w:t>
      </w:r>
      <w:proofErr w:type="gramEnd"/>
      <w:r>
        <w:rPr>
          <w:lang w:val="es-ES_tradnl"/>
        </w:rPr>
        <w:t xml:space="preserve">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5"/>
      </w:tblGrid>
      <w:tr w:rsidR="002226B6">
        <w:trPr>
          <w:trHeight w:val="195"/>
        </w:trPr>
        <w:tc>
          <w:tcPr>
            <w:tcW w:w="7785" w:type="dxa"/>
          </w:tcPr>
          <w:p w:rsidR="002226B6" w:rsidRDefault="002226B6">
            <w:pPr>
              <w:pStyle w:val="Ttulo6"/>
            </w:pPr>
            <w:r>
              <w:t>Control de exposición/protección individual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ind w:left="1276"/>
              <w:rPr>
                <w:lang w:val="es-ES_tradnl"/>
              </w:rPr>
            </w:pPr>
          </w:p>
          <w:p w:rsidR="002226B6" w:rsidRDefault="002226B6">
            <w:pPr>
              <w:pStyle w:val="Ttulo5"/>
            </w:pPr>
            <w:r>
              <w:t>Protección respiratoria</w:t>
            </w:r>
          </w:p>
          <w:p w:rsidR="002226B6" w:rsidRDefault="00572CD4">
            <w:pPr>
              <w:ind w:left="1310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1310"/>
              <w:rPr>
                <w:lang w:val="es-ES_tradnl"/>
              </w:rPr>
            </w:pPr>
          </w:p>
          <w:p w:rsidR="002226B6" w:rsidRDefault="002226B6">
            <w:pPr>
              <w:pStyle w:val="Ttulo5"/>
            </w:pPr>
            <w:r>
              <w:t>Protección de las manos</w:t>
            </w:r>
          </w:p>
          <w:p w:rsidR="002226B6" w:rsidRDefault="00572CD4">
            <w:pPr>
              <w:ind w:left="1325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1325"/>
              <w:rPr>
                <w:lang w:val="es-ES_tradnl"/>
              </w:rPr>
            </w:pPr>
          </w:p>
          <w:p w:rsidR="002226B6" w:rsidRDefault="002226B6">
            <w:pPr>
              <w:pStyle w:val="Ttulo5"/>
            </w:pPr>
            <w:r>
              <w:t>Protección ocular</w:t>
            </w:r>
          </w:p>
          <w:p w:rsidR="002226B6" w:rsidRDefault="00572CD4">
            <w:pPr>
              <w:ind w:left="1325"/>
            </w:pPr>
            <w:proofErr w:type="spellStart"/>
            <w:r>
              <w:t>na</w:t>
            </w:r>
            <w:proofErr w:type="spellEnd"/>
          </w:p>
          <w:p w:rsidR="002226B6" w:rsidRDefault="002226B6">
            <w:pPr>
              <w:ind w:left="1325"/>
            </w:pPr>
          </w:p>
          <w:p w:rsidR="002226B6" w:rsidRDefault="002226B6">
            <w:pPr>
              <w:tabs>
                <w:tab w:val="left" w:pos="746"/>
              </w:tabs>
              <w:rPr>
                <w:i/>
                <w:iCs/>
              </w:rPr>
            </w:pPr>
            <w:r>
              <w:t xml:space="preserve">               </w:t>
            </w:r>
            <w:r>
              <w:rPr>
                <w:i/>
                <w:iCs/>
              </w:rPr>
              <w:t>Medidas de higiene particulares</w:t>
            </w:r>
          </w:p>
          <w:p w:rsidR="002226B6" w:rsidRDefault="002226B6">
            <w:pPr>
              <w:tabs>
                <w:tab w:val="left" w:pos="746"/>
              </w:tabs>
              <w:rPr>
                <w:i/>
                <w:iCs/>
              </w:rPr>
            </w:pPr>
          </w:p>
          <w:p w:rsidR="002226B6" w:rsidRDefault="002226B6">
            <w:pPr>
              <w:tabs>
                <w:tab w:val="left" w:pos="746"/>
              </w:tabs>
            </w:pPr>
            <w:r>
              <w:rPr>
                <w:i/>
                <w:iCs/>
              </w:rPr>
              <w:t xml:space="preserve">                          </w:t>
            </w:r>
            <w:proofErr w:type="spellStart"/>
            <w:r w:rsidR="00572CD4">
              <w:t>na</w:t>
            </w:r>
            <w:proofErr w:type="spellEnd"/>
          </w:p>
          <w:p w:rsidR="002226B6" w:rsidRDefault="002226B6">
            <w:pPr>
              <w:tabs>
                <w:tab w:val="left" w:pos="746"/>
              </w:tabs>
            </w:pPr>
          </w:p>
          <w:p w:rsidR="002226B6" w:rsidRDefault="002226B6">
            <w:pPr>
              <w:tabs>
                <w:tab w:val="left" w:pos="746"/>
              </w:tabs>
              <w:rPr>
                <w:i/>
                <w:iCs/>
              </w:rPr>
            </w:pPr>
            <w:r>
              <w:t xml:space="preserve">                </w:t>
            </w:r>
            <w:r>
              <w:rPr>
                <w:i/>
                <w:iCs/>
              </w:rPr>
              <w:t>Controles de exposición medio ambiente</w:t>
            </w:r>
          </w:p>
          <w:p w:rsidR="002226B6" w:rsidRDefault="002226B6">
            <w:pPr>
              <w:tabs>
                <w:tab w:val="left" w:pos="746"/>
              </w:tabs>
              <w:rPr>
                <w:i/>
                <w:iCs/>
              </w:rPr>
            </w:pPr>
          </w:p>
          <w:p w:rsidR="002226B6" w:rsidRDefault="002226B6">
            <w:pPr>
              <w:tabs>
                <w:tab w:val="left" w:pos="746"/>
              </w:tabs>
            </w:pPr>
            <w:r>
              <w:rPr>
                <w:i/>
                <w:iCs/>
              </w:rPr>
              <w:t xml:space="preserve">                        </w:t>
            </w:r>
            <w:proofErr w:type="spellStart"/>
            <w:r w:rsidR="00572CD4">
              <w:t>na</w:t>
            </w:r>
            <w:proofErr w:type="spellEnd"/>
            <w:r>
              <w:t xml:space="preserve">. </w:t>
            </w:r>
          </w:p>
          <w:p w:rsidR="002226B6" w:rsidRDefault="002226B6">
            <w:pPr>
              <w:ind w:left="708"/>
              <w:rPr>
                <w:lang w:val="es-ES_tradnl"/>
              </w:rPr>
            </w:pPr>
          </w:p>
        </w:tc>
      </w:tr>
      <w:tr w:rsidR="002226B6">
        <w:trPr>
          <w:trHeight w:val="195"/>
        </w:trPr>
        <w:tc>
          <w:tcPr>
            <w:tcW w:w="7785" w:type="dxa"/>
          </w:tcPr>
          <w:p w:rsidR="002226B6" w:rsidRDefault="002226B6">
            <w:pPr>
              <w:pStyle w:val="Ttulo6"/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</w:t>
      </w:r>
      <w:proofErr w:type="gramStart"/>
      <w:r>
        <w:rPr>
          <w:lang w:val="es-ES_tradnl"/>
        </w:rPr>
        <w:t>=  no</w:t>
      </w:r>
      <w:proofErr w:type="gramEnd"/>
      <w:r>
        <w:rPr>
          <w:lang w:val="es-ES_tradnl"/>
        </w:rPr>
        <w:t xml:space="preserve">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 xml:space="preserve">.  = no </w:t>
      </w:r>
      <w:proofErr w:type="gramStart"/>
      <w:r>
        <w:rPr>
          <w:lang w:val="es-ES_tradnl"/>
        </w:rPr>
        <w:t>definido;  *</w:t>
      </w:r>
      <w:proofErr w:type="gramEnd"/>
      <w:r>
        <w:rPr>
          <w:lang w:val="es-ES_tradnl"/>
        </w:rPr>
        <w:t xml:space="preserve">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5"/>
      </w:tblGrid>
      <w:tr w:rsidR="002226B6">
        <w:trPr>
          <w:trHeight w:val="225"/>
        </w:trPr>
        <w:tc>
          <w:tcPr>
            <w:tcW w:w="7755" w:type="dxa"/>
          </w:tcPr>
          <w:p w:rsidR="002226B6" w:rsidRDefault="002226B6">
            <w:pPr>
              <w:rPr>
                <w:lang w:val="es-ES_tradnl"/>
              </w:rPr>
            </w:pPr>
          </w:p>
          <w:p w:rsidR="002226B6" w:rsidRDefault="002226B6">
            <w:pPr>
              <w:pStyle w:val="Ttulo6"/>
            </w:pPr>
            <w:r>
              <w:t>Propiedades físicas y químicas</w:t>
            </w:r>
          </w:p>
          <w:p w:rsidR="002226B6" w:rsidRDefault="002226B6">
            <w:pPr>
              <w:rPr>
                <w:lang w:val="es-ES_tradnl"/>
              </w:rPr>
            </w:pP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i/>
                <w:lang w:val="es-ES_tradnl"/>
              </w:rPr>
              <w:t xml:space="preserve">Forma </w:t>
            </w:r>
            <w:r w:rsidR="00572CD4">
              <w:rPr>
                <w:lang w:val="es-ES_tradnl"/>
              </w:rPr>
              <w:t xml:space="preserve">hilos de </w:t>
            </w:r>
            <w:proofErr w:type="spellStart"/>
            <w:r w:rsidR="00572CD4">
              <w:rPr>
                <w:lang w:val="es-ES_tradnl"/>
              </w:rPr>
              <w:t>algodon</w:t>
            </w:r>
            <w:proofErr w:type="spellEnd"/>
            <w:r w:rsidR="00572CD4">
              <w:rPr>
                <w:lang w:val="es-ES_tradnl"/>
              </w:rPr>
              <w:t xml:space="preserve"> tejido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i/>
                <w:lang w:val="es-ES_tradnl"/>
              </w:rPr>
              <w:t xml:space="preserve">Color 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i/>
                <w:lang w:val="es-ES_tradnl"/>
              </w:rPr>
              <w:t xml:space="preserve">Olor </w:t>
            </w:r>
          </w:p>
          <w:p w:rsidR="0035483D" w:rsidRDefault="0035483D">
            <w:pPr>
              <w:ind w:left="360"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 xml:space="preserve">Densidad relativa: </w:t>
            </w:r>
          </w:p>
          <w:p w:rsidR="0035483D" w:rsidRPr="0035483D" w:rsidRDefault="0035483D" w:rsidP="0035483D">
            <w:pPr>
              <w:ind w:left="360"/>
              <w:rPr>
                <w:i/>
                <w:lang w:val="es-ES_tradnl"/>
              </w:rPr>
            </w:pPr>
            <w:proofErr w:type="spellStart"/>
            <w:r>
              <w:rPr>
                <w:i/>
                <w:lang w:val="es-ES_tradnl"/>
              </w:rPr>
              <w:t>Indice</w:t>
            </w:r>
            <w:proofErr w:type="spellEnd"/>
            <w:r>
              <w:rPr>
                <w:i/>
                <w:lang w:val="es-ES_tradnl"/>
              </w:rPr>
              <w:t xml:space="preserve"> de refracción: </w:t>
            </w:r>
          </w:p>
          <w:p w:rsidR="002226B6" w:rsidRDefault="002226B6">
            <w:pPr>
              <w:ind w:left="360"/>
              <w:rPr>
                <w:iCs/>
                <w:lang w:val="es-ES_tradnl"/>
              </w:rPr>
            </w:pPr>
            <w:r>
              <w:rPr>
                <w:i/>
                <w:lang w:val="es-ES_tradnl"/>
              </w:rPr>
              <w:t>Punto de inflamación: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i/>
                <w:lang w:val="es-ES_tradnl"/>
              </w:rPr>
              <w:t>Densidad:</w:t>
            </w:r>
          </w:p>
          <w:p w:rsidR="002226B6" w:rsidRDefault="002226B6" w:rsidP="0035483D">
            <w:pPr>
              <w:rPr>
                <w:lang w:val="es-ES_tradnl"/>
              </w:rPr>
            </w:pPr>
          </w:p>
        </w:tc>
      </w:tr>
    </w:tbl>
    <w:p w:rsidR="002226B6" w:rsidRDefault="002226B6">
      <w:pPr>
        <w:ind w:left="708"/>
        <w:rPr>
          <w:lang w:val="es-ES_tradnl"/>
        </w:rPr>
      </w:pPr>
    </w:p>
    <w:p w:rsidR="002226B6" w:rsidRDefault="002226B6">
      <w:pPr>
        <w:ind w:left="708"/>
        <w:rPr>
          <w:b/>
          <w:sz w:val="28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5"/>
      </w:tblGrid>
      <w:tr w:rsidR="002226B6">
        <w:trPr>
          <w:trHeight w:val="240"/>
        </w:trPr>
        <w:tc>
          <w:tcPr>
            <w:tcW w:w="7755" w:type="dxa"/>
          </w:tcPr>
          <w:p w:rsidR="002226B6" w:rsidRDefault="002226B6">
            <w:pPr>
              <w:pStyle w:val="Ttulo6"/>
            </w:pPr>
            <w:r>
              <w:lastRenderedPageBreak/>
              <w:t>Estabilidad y reactividad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572CD4">
            <w:pPr>
              <w:ind w:left="962"/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na</w:t>
            </w:r>
            <w:proofErr w:type="spellEnd"/>
          </w:p>
          <w:p w:rsidR="002226B6" w:rsidRDefault="002226B6">
            <w:pPr>
              <w:ind w:left="962"/>
              <w:rPr>
                <w:lang w:val="es-ES_tradnl"/>
              </w:rPr>
            </w:pPr>
          </w:p>
          <w:p w:rsidR="002226B6" w:rsidRDefault="002226B6">
            <w:pPr>
              <w:ind w:left="360"/>
              <w:rPr>
                <w:lang w:val="es-ES_tradnl"/>
              </w:rPr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</w:t>
      </w:r>
      <w:proofErr w:type="gramStart"/>
      <w:r>
        <w:rPr>
          <w:lang w:val="es-ES_tradnl"/>
        </w:rPr>
        <w:t>=  no</w:t>
      </w:r>
      <w:proofErr w:type="gramEnd"/>
      <w:r>
        <w:rPr>
          <w:lang w:val="es-ES_tradnl"/>
        </w:rPr>
        <w:t xml:space="preserve">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 xml:space="preserve">.  = no </w:t>
      </w:r>
      <w:proofErr w:type="gramStart"/>
      <w:r>
        <w:rPr>
          <w:lang w:val="es-ES_tradnl"/>
        </w:rPr>
        <w:t>definido;  *</w:t>
      </w:r>
      <w:proofErr w:type="gramEnd"/>
      <w:r>
        <w:rPr>
          <w:lang w:val="es-ES_tradnl"/>
        </w:rPr>
        <w:t xml:space="preserve">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0"/>
      </w:tblGrid>
      <w:tr w:rsidR="002226B6">
        <w:trPr>
          <w:trHeight w:val="225"/>
        </w:trPr>
        <w:tc>
          <w:tcPr>
            <w:tcW w:w="7860" w:type="dxa"/>
          </w:tcPr>
          <w:p w:rsidR="002226B6" w:rsidRDefault="002226B6">
            <w:pPr>
              <w:pStyle w:val="Ttulo6"/>
            </w:pPr>
            <w:r>
              <w:t>Informaciones toxicológicas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ind w:left="1007"/>
              <w:rPr>
                <w:lang w:val="es-ES_tradnl"/>
              </w:rPr>
            </w:pPr>
            <w:r>
              <w:rPr>
                <w:lang w:val="es-ES_tradnl"/>
              </w:rPr>
              <w:t>DL</w:t>
            </w:r>
            <w:r>
              <w:rPr>
                <w:vertAlign w:val="subscript"/>
                <w:lang w:val="es-ES_tradnl"/>
              </w:rPr>
              <w:t>50</w:t>
            </w:r>
            <w:r>
              <w:rPr>
                <w:lang w:val="es-ES_tradnl"/>
              </w:rPr>
              <w:t xml:space="preserve"> oral rata </w:t>
            </w:r>
          </w:p>
          <w:p w:rsidR="002226B6" w:rsidRDefault="002226B6">
            <w:pPr>
              <w:ind w:left="1007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Efectos peligrosos para la salud:</w:t>
            </w:r>
          </w:p>
          <w:p w:rsidR="002226B6" w:rsidRDefault="002226B6">
            <w:pPr>
              <w:ind w:left="1007"/>
              <w:rPr>
                <w:lang w:val="es-ES_tradnl"/>
              </w:rPr>
            </w:pPr>
          </w:p>
          <w:p w:rsidR="002226B6" w:rsidRDefault="002226B6">
            <w:pPr>
              <w:pStyle w:val="Ttulo9"/>
            </w:pPr>
            <w:r>
              <w:t>Ecotoxicidad</w:t>
            </w:r>
          </w:p>
          <w:p w:rsidR="002226B6" w:rsidRDefault="002226B6">
            <w:pPr>
              <w:ind w:left="1007"/>
              <w:rPr>
                <w:lang w:val="es-ES_tradnl"/>
              </w:rPr>
            </w:pPr>
          </w:p>
          <w:p w:rsidR="002226B6" w:rsidRDefault="002226B6">
            <w:pPr>
              <w:numPr>
                <w:ilvl w:val="2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Test EC</w:t>
            </w:r>
            <w:r>
              <w:rPr>
                <w:vertAlign w:val="subscript"/>
                <w:lang w:val="en-GB"/>
              </w:rPr>
              <w:t>50</w:t>
            </w:r>
            <w:r>
              <w:rPr>
                <w:lang w:val="en-GB"/>
              </w:rPr>
              <w:t xml:space="preserve"> (mg/l):</w:t>
            </w:r>
          </w:p>
          <w:p w:rsidR="002226B6" w:rsidRDefault="002226B6">
            <w:pPr>
              <w:ind w:left="1007"/>
              <w:rPr>
                <w:lang w:val="es-ES_tradnl"/>
              </w:rPr>
            </w:pPr>
            <w:r>
              <w:rPr>
                <w:lang w:val="es-ES_tradnl"/>
              </w:rPr>
              <w:t xml:space="preserve">Peces (P. </w:t>
            </w:r>
            <w:proofErr w:type="spellStart"/>
            <w:r>
              <w:rPr>
                <w:lang w:val="es-ES_tradnl"/>
              </w:rPr>
              <w:t>promelas</w:t>
            </w:r>
            <w:proofErr w:type="spellEnd"/>
            <w:r>
              <w:rPr>
                <w:lang w:val="es-ES_tradnl"/>
              </w:rPr>
              <w:t xml:space="preserve">) </w:t>
            </w:r>
          </w:p>
          <w:p w:rsidR="002226B6" w:rsidRDefault="002226B6">
            <w:pPr>
              <w:numPr>
                <w:ilvl w:val="2"/>
                <w:numId w:val="5"/>
              </w:numPr>
              <w:rPr>
                <w:lang w:val="es-ES_tradnl"/>
              </w:rPr>
            </w:pPr>
            <w:r>
              <w:rPr>
                <w:lang w:val="es-ES_tradnl"/>
              </w:rPr>
              <w:t>Medio receptor:</w:t>
            </w:r>
          </w:p>
          <w:p w:rsidR="002226B6" w:rsidRDefault="002226B6">
            <w:pPr>
              <w:numPr>
                <w:ilvl w:val="2"/>
                <w:numId w:val="5"/>
              </w:numPr>
              <w:rPr>
                <w:lang w:val="es-ES_tradnl"/>
              </w:rPr>
            </w:pPr>
            <w:r>
              <w:rPr>
                <w:lang w:val="es-ES_tradnl"/>
              </w:rPr>
              <w:t>Observaciones</w:t>
            </w:r>
          </w:p>
          <w:p w:rsidR="002226B6" w:rsidRDefault="002226B6">
            <w:pPr>
              <w:ind w:left="1726"/>
              <w:rPr>
                <w:lang w:val="es-ES_tradnl"/>
              </w:rPr>
            </w:pPr>
          </w:p>
          <w:p w:rsidR="002226B6" w:rsidRDefault="002226B6">
            <w:pPr>
              <w:rPr>
                <w:i/>
                <w:iCs/>
                <w:lang w:val="es-ES_tradnl"/>
              </w:rPr>
            </w:pPr>
            <w:r>
              <w:rPr>
                <w:lang w:val="es-ES_tradnl"/>
              </w:rPr>
              <w:t xml:space="preserve">                    </w:t>
            </w:r>
            <w:r>
              <w:rPr>
                <w:i/>
                <w:iCs/>
                <w:lang w:val="es-ES_tradnl"/>
              </w:rPr>
              <w:t>Degradabilidad</w:t>
            </w:r>
          </w:p>
          <w:p w:rsidR="002226B6" w:rsidRDefault="002226B6">
            <w:pPr>
              <w:pStyle w:val="Encabezado"/>
              <w:tabs>
                <w:tab w:val="clear" w:pos="4252"/>
                <w:tab w:val="clear" w:pos="8504"/>
              </w:tabs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12.3.1 </w:t>
            </w:r>
            <w:proofErr w:type="gramStart"/>
            <w:r>
              <w:rPr>
                <w:lang w:val="es-ES_tradnl"/>
              </w:rPr>
              <w:t>Test:-------</w:t>
            </w:r>
            <w:proofErr w:type="gramEnd"/>
          </w:p>
          <w:p w:rsidR="002226B6" w:rsidRDefault="002226B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12.3.2 Clasificación sobre degradación biótica DBO</w:t>
            </w:r>
            <w:r>
              <w:rPr>
                <w:vertAlign w:val="subscript"/>
                <w:lang w:val="es-ES_tradnl"/>
              </w:rPr>
              <w:t>5</w:t>
            </w:r>
            <w:r>
              <w:rPr>
                <w:lang w:val="es-ES_tradnl"/>
              </w:rPr>
              <w:t xml:space="preserve">/DQO </w:t>
            </w:r>
            <w:proofErr w:type="gramStart"/>
            <w:r>
              <w:rPr>
                <w:lang w:val="es-ES_tradnl"/>
              </w:rPr>
              <w:t>biodegradabilidad:-----</w:t>
            </w:r>
            <w:proofErr w:type="gramEnd"/>
          </w:p>
          <w:p w:rsidR="002226B6" w:rsidRDefault="002226B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12.3.3 degradación abiótica según </w:t>
            </w:r>
            <w:proofErr w:type="gramStart"/>
            <w:r>
              <w:rPr>
                <w:lang w:val="es-ES_tradnl"/>
              </w:rPr>
              <w:t>PH:-------</w:t>
            </w:r>
            <w:proofErr w:type="gramEnd"/>
          </w:p>
          <w:p w:rsidR="002226B6" w:rsidRDefault="002226B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          12.3.4 Observaciones Datos no disponibles</w:t>
            </w:r>
          </w:p>
          <w:p w:rsidR="002226B6" w:rsidRDefault="002226B6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</w:t>
            </w:r>
          </w:p>
          <w:p w:rsidR="002226B6" w:rsidRDefault="002226B6">
            <w:pPr>
              <w:rPr>
                <w:i/>
                <w:iCs/>
                <w:lang w:val="es-ES_tradnl"/>
              </w:rPr>
            </w:pPr>
            <w:r>
              <w:rPr>
                <w:lang w:val="es-ES_tradnl"/>
              </w:rPr>
              <w:t xml:space="preserve">                     A</w:t>
            </w:r>
            <w:r>
              <w:rPr>
                <w:i/>
                <w:iCs/>
                <w:lang w:val="es-ES_tradnl"/>
              </w:rPr>
              <w:t>cumulación</w:t>
            </w:r>
          </w:p>
          <w:p w:rsidR="002226B6" w:rsidRDefault="002226B6">
            <w:pPr>
              <w:rPr>
                <w:lang w:val="es-ES_tradnl"/>
              </w:rPr>
            </w:pPr>
            <w:r>
              <w:rPr>
                <w:i/>
                <w:iCs/>
                <w:lang w:val="es-ES_tradnl"/>
              </w:rPr>
              <w:t xml:space="preserve">                    </w:t>
            </w:r>
          </w:p>
          <w:p w:rsidR="002226B6" w:rsidRDefault="002226B6">
            <w:pPr>
              <w:rPr>
                <w:lang w:val="es-ES_tradnl"/>
              </w:rPr>
            </w:pPr>
          </w:p>
          <w:p w:rsidR="002226B6" w:rsidRDefault="002226B6">
            <w:pPr>
              <w:rPr>
                <w:i/>
                <w:iCs/>
                <w:lang w:val="es-ES_tradnl"/>
              </w:rPr>
            </w:pPr>
            <w:r>
              <w:rPr>
                <w:lang w:val="es-ES_tradnl"/>
              </w:rPr>
              <w:t xml:space="preserve">                     </w:t>
            </w:r>
            <w:r>
              <w:rPr>
                <w:i/>
                <w:iCs/>
                <w:lang w:val="es-ES_tradnl"/>
              </w:rPr>
              <w:t>Otros efectos sobre el medio natural</w:t>
            </w:r>
          </w:p>
          <w:p w:rsidR="002226B6" w:rsidRDefault="002226B6" w:rsidP="00572CD4">
            <w:pPr>
              <w:rPr>
                <w:i/>
                <w:lang w:val="es-ES_tradnl"/>
              </w:rPr>
            </w:pPr>
            <w:r>
              <w:rPr>
                <w:lang w:val="es-ES_tradnl"/>
              </w:rPr>
              <w:t xml:space="preserve">                     </w:t>
            </w: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</w:t>
      </w:r>
      <w:proofErr w:type="gramStart"/>
      <w:r>
        <w:rPr>
          <w:lang w:val="es-ES_tradnl"/>
        </w:rPr>
        <w:t>=  no</w:t>
      </w:r>
      <w:proofErr w:type="gramEnd"/>
      <w:r>
        <w:rPr>
          <w:lang w:val="es-ES_tradnl"/>
        </w:rPr>
        <w:t xml:space="preserve">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 xml:space="preserve">.  = no </w:t>
      </w:r>
      <w:proofErr w:type="gramStart"/>
      <w:r>
        <w:rPr>
          <w:lang w:val="es-ES_tradnl"/>
        </w:rPr>
        <w:t>definido;  *</w:t>
      </w:r>
      <w:proofErr w:type="gramEnd"/>
      <w:r>
        <w:rPr>
          <w:lang w:val="es-ES_tradnl"/>
        </w:rPr>
        <w:t xml:space="preserve">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0"/>
      </w:tblGrid>
      <w:tr w:rsidR="002226B6">
        <w:trPr>
          <w:trHeight w:val="165"/>
        </w:trPr>
        <w:tc>
          <w:tcPr>
            <w:tcW w:w="7800" w:type="dxa"/>
          </w:tcPr>
          <w:p w:rsidR="002226B6" w:rsidRDefault="002226B6">
            <w:pPr>
              <w:pStyle w:val="Ttulo6"/>
            </w:pPr>
            <w:r>
              <w:t xml:space="preserve">Consideraciones relativas a la eliminación 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ind w:left="932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Sustancia o preparado</w:t>
            </w:r>
          </w:p>
          <w:p w:rsidR="002226B6" w:rsidRDefault="002226B6">
            <w:pPr>
              <w:ind w:left="932"/>
              <w:rPr>
                <w:lang w:val="es-ES_tradnl"/>
              </w:rPr>
            </w:pPr>
            <w:r>
              <w:rPr>
                <w:lang w:val="es-ES_tradnl"/>
              </w:rPr>
              <w:t xml:space="preserve">En </w:t>
            </w:r>
            <w:smartTag w:uri="urn:schemas-microsoft-com:office:smarttags" w:element="PersonName">
              <w:smartTagPr>
                <w:attr w:name="ProductID" w:val="la Uni￳n"/>
              </w:smartTagPr>
              <w:r>
                <w:rPr>
                  <w:lang w:val="es-ES_tradnl"/>
                </w:rPr>
                <w:t>la Unión</w:t>
              </w:r>
            </w:smartTag>
            <w:r>
              <w:rPr>
                <w:lang w:val="es-ES_tradnl"/>
              </w:rPr>
              <w:t xml:space="preserve"> europea no están establecidas pautas homogéneas para la eliminación de residuos químicos, los actuales tienen carácter de residuos especiales, quedando sujetos su tratamiento y eliminación a los reglamentos internos de cada país. </w:t>
            </w:r>
          </w:p>
          <w:p w:rsidR="002226B6" w:rsidRDefault="002226B6">
            <w:pPr>
              <w:ind w:left="932"/>
              <w:rPr>
                <w:lang w:val="es-ES_tradnl"/>
              </w:rPr>
            </w:pPr>
          </w:p>
          <w:p w:rsidR="002226B6" w:rsidRDefault="002226B6">
            <w:pPr>
              <w:ind w:left="932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Envases contaminados</w:t>
            </w:r>
          </w:p>
          <w:p w:rsidR="002226B6" w:rsidRDefault="002226B6">
            <w:pPr>
              <w:ind w:left="932"/>
              <w:rPr>
                <w:lang w:val="es-ES_tradnl"/>
              </w:rPr>
            </w:pPr>
            <w:r>
              <w:rPr>
                <w:lang w:val="es-ES_tradnl"/>
              </w:rPr>
              <w:t>Los envases y embalajes contaminados de sustancias o preparados peligrosos, tendrán el mismo tratamiento que los propios residuos contenidos.</w:t>
            </w: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=  no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>.  = no definido;  *  =  modificación</w:t>
      </w:r>
    </w:p>
    <w:p w:rsidR="002226B6" w:rsidRDefault="002226B6">
      <w:pPr>
        <w:ind w:left="708"/>
        <w:rPr>
          <w:sz w:val="16"/>
          <w:lang w:val="es-ES_tradnl"/>
        </w:rPr>
      </w:pPr>
      <w:r>
        <w:rPr>
          <w:lang w:val="es-ES_tradnl"/>
        </w:rPr>
        <w:br w:type="page"/>
      </w: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2226B6">
        <w:trPr>
          <w:trHeight w:val="195"/>
        </w:trPr>
        <w:tc>
          <w:tcPr>
            <w:tcW w:w="7740" w:type="dxa"/>
          </w:tcPr>
          <w:p w:rsidR="002226B6" w:rsidRDefault="002226B6">
            <w:pPr>
              <w:pStyle w:val="Ttulo6"/>
            </w:pPr>
            <w:r>
              <w:t>Informaciones relativas al transporte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ind w:left="1022"/>
              <w:rPr>
                <w:lang w:val="es-ES_tradnl"/>
              </w:rPr>
            </w:pPr>
          </w:p>
          <w:p w:rsidR="002226B6" w:rsidRDefault="002226B6">
            <w:pPr>
              <w:pStyle w:val="Ttulo4"/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=  no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>.  = no definido;  *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5"/>
      </w:tblGrid>
      <w:tr w:rsidR="002226B6">
        <w:trPr>
          <w:trHeight w:val="210"/>
        </w:trPr>
        <w:tc>
          <w:tcPr>
            <w:tcW w:w="7755" w:type="dxa"/>
          </w:tcPr>
          <w:p w:rsidR="002226B6" w:rsidRDefault="002226B6">
            <w:pPr>
              <w:pStyle w:val="Ttulo6"/>
            </w:pPr>
            <w:r>
              <w:t>Informaciones reglamentarias</w:t>
            </w:r>
          </w:p>
          <w:p w:rsidR="002226B6" w:rsidRDefault="002226B6">
            <w:pPr>
              <w:rPr>
                <w:sz w:val="16"/>
                <w:lang w:val="es-ES_tradnl"/>
              </w:rPr>
            </w:pPr>
          </w:p>
          <w:p w:rsidR="002226B6" w:rsidRDefault="002226B6">
            <w:pPr>
              <w:ind w:left="360"/>
              <w:rPr>
                <w:lang w:val="es-ES_tradnl"/>
              </w:rPr>
            </w:pPr>
            <w:r>
              <w:rPr>
                <w:lang w:val="es-ES_tradnl"/>
              </w:rPr>
              <w:t>Etiquetado según directiva CE</w:t>
            </w:r>
          </w:p>
          <w:p w:rsidR="002226B6" w:rsidRDefault="002226B6">
            <w:pPr>
              <w:ind w:left="360"/>
              <w:rPr>
                <w:lang w:val="es-ES_tradnl"/>
              </w:rPr>
            </w:pPr>
          </w:p>
          <w:p w:rsidR="002226B6" w:rsidRDefault="002226B6" w:rsidP="00572CD4">
            <w:pPr>
              <w:rPr>
                <w:lang w:val="es-ES_tradnl"/>
              </w:rPr>
            </w:pP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=  no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>.  = no definido;  *  =  modificación</w:t>
      </w:r>
    </w:p>
    <w:p w:rsidR="002226B6" w:rsidRDefault="002226B6">
      <w:pPr>
        <w:ind w:left="708"/>
        <w:rPr>
          <w:sz w:val="16"/>
          <w:lang w:val="es-ES_tradnl"/>
        </w:rPr>
      </w:pPr>
    </w:p>
    <w:p w:rsidR="002226B6" w:rsidRDefault="002226B6">
      <w:pPr>
        <w:ind w:left="708"/>
        <w:rPr>
          <w:sz w:val="16"/>
          <w:lang w:val="es-ES_tradnl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</w:tblGrid>
      <w:tr w:rsidR="002226B6">
        <w:trPr>
          <w:trHeight w:val="195"/>
        </w:trPr>
        <w:tc>
          <w:tcPr>
            <w:tcW w:w="7740" w:type="dxa"/>
          </w:tcPr>
          <w:p w:rsidR="002226B6" w:rsidRDefault="002226B6">
            <w:pPr>
              <w:pStyle w:val="Ttulo6"/>
            </w:pPr>
            <w:r>
              <w:t>Otras informaciones</w:t>
            </w:r>
          </w:p>
          <w:p w:rsidR="002226B6" w:rsidRDefault="002226B6">
            <w:pPr>
              <w:rPr>
                <w:lang w:val="es-ES_tradnl"/>
              </w:rPr>
            </w:pPr>
          </w:p>
          <w:p w:rsidR="002226B6" w:rsidRDefault="002226B6">
            <w:pPr>
              <w:ind w:left="1355"/>
              <w:rPr>
                <w:lang w:val="es-ES_tradnl"/>
              </w:rPr>
            </w:pPr>
            <w:r>
              <w:rPr>
                <w:lang w:val="es-ES_tradnl"/>
              </w:rPr>
              <w:t xml:space="preserve">Ultima actualización </w:t>
            </w:r>
            <w:r w:rsidR="00572CD4">
              <w:rPr>
                <w:lang w:val="es-ES_tradnl"/>
              </w:rPr>
              <w:t>17/6/2013</w:t>
            </w:r>
          </w:p>
          <w:p w:rsidR="002226B6" w:rsidRDefault="002226B6">
            <w:pPr>
              <w:ind w:left="1355"/>
              <w:rPr>
                <w:lang w:val="es-ES_tradnl"/>
              </w:rPr>
            </w:pPr>
            <w:r>
              <w:rPr>
                <w:lang w:val="es-ES_tradnl"/>
              </w:rPr>
              <w:t>Los datos consignados están basados en nuestros conocimientos actuales teniendo como único objeto informa sobre los aspectos de seguridad no garantizándose las propiedades y características allí indicadas.</w:t>
            </w:r>
          </w:p>
        </w:tc>
      </w:tr>
    </w:tbl>
    <w:p w:rsidR="002226B6" w:rsidRDefault="002226B6">
      <w:pPr>
        <w:ind w:left="708"/>
        <w:rPr>
          <w:lang w:val="es-ES_tradnl"/>
        </w:rPr>
      </w:pPr>
      <w:proofErr w:type="spellStart"/>
      <w:r>
        <w:rPr>
          <w:lang w:val="es-ES_tradnl"/>
        </w:rPr>
        <w:t>n.a</w:t>
      </w:r>
      <w:proofErr w:type="spellEnd"/>
      <w:r>
        <w:rPr>
          <w:lang w:val="es-ES_tradnl"/>
        </w:rPr>
        <w:t xml:space="preserve">.  =  no aplicable;   </w:t>
      </w:r>
      <w:proofErr w:type="spellStart"/>
      <w:r>
        <w:rPr>
          <w:lang w:val="es-ES_tradnl"/>
        </w:rPr>
        <w:t>n.d</w:t>
      </w:r>
      <w:proofErr w:type="spellEnd"/>
      <w:r>
        <w:rPr>
          <w:lang w:val="es-ES_tradnl"/>
        </w:rPr>
        <w:t>.  = no definido;  *  =  modificación</w:t>
      </w:r>
    </w:p>
    <w:p w:rsidR="002226B6" w:rsidRDefault="002226B6">
      <w:pPr>
        <w:ind w:left="708"/>
        <w:rPr>
          <w:lang w:val="es-ES_tradnl"/>
        </w:rPr>
      </w:pPr>
    </w:p>
    <w:p w:rsidR="00DC43D4" w:rsidRDefault="00DC43D4">
      <w:pPr>
        <w:ind w:left="708"/>
        <w:rPr>
          <w:lang w:val="es-ES_tradnl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129"/>
        <w:gridCol w:w="2312"/>
        <w:gridCol w:w="3534"/>
      </w:tblGrid>
      <w:tr w:rsidR="00DC43D4" w:rsidTr="00DC43D4">
        <w:trPr>
          <w:trHeight w:val="276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DC43D4">
            <w:pPr>
              <w:rPr>
                <w:sz w:val="24"/>
                <w:szCs w:val="24"/>
              </w:rPr>
            </w:pPr>
            <w:r>
              <w:t>Revisión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DC43D4">
            <w:pPr>
              <w:rPr>
                <w:sz w:val="24"/>
                <w:szCs w:val="24"/>
              </w:rPr>
            </w:pPr>
            <w:r>
              <w:t>Fecha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DC43D4">
            <w:pPr>
              <w:rPr>
                <w:sz w:val="24"/>
                <w:szCs w:val="24"/>
              </w:rPr>
            </w:pPr>
            <w:r>
              <w:t>Fecha siguiente revisión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DC43D4">
            <w:pPr>
              <w:rPr>
                <w:sz w:val="24"/>
                <w:szCs w:val="24"/>
              </w:rPr>
            </w:pPr>
            <w:r>
              <w:t>Comentarios</w:t>
            </w:r>
          </w:p>
        </w:tc>
      </w:tr>
      <w:tr w:rsidR="00DC43D4" w:rsidTr="00DC43D4">
        <w:trPr>
          <w:trHeight w:val="276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Pr="00572CD4" w:rsidRDefault="00572CD4" w:rsidP="00572CD4">
            <w: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572CD4" w:rsidP="00572CD4">
            <w:pPr>
              <w:rPr>
                <w:sz w:val="24"/>
                <w:szCs w:val="24"/>
              </w:rPr>
            </w:pPr>
            <w:r>
              <w:t>17</w:t>
            </w:r>
            <w:r w:rsidR="00DC43D4">
              <w:t>/0</w:t>
            </w:r>
            <w:r>
              <w:t>6</w:t>
            </w:r>
            <w:r w:rsidR="00DC43D4">
              <w:t>/1</w:t>
            </w: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3D4" w:rsidRDefault="00DC43D4" w:rsidP="00572CD4">
            <w:pPr>
              <w:rPr>
                <w:sz w:val="24"/>
                <w:szCs w:val="24"/>
              </w:rPr>
            </w:pPr>
            <w:r>
              <w:t>15/04/1</w:t>
            </w:r>
            <w:r w:rsidR="00572CD4"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D4" w:rsidRDefault="00DC43D4">
            <w:pPr>
              <w:rPr>
                <w:sz w:val="24"/>
                <w:szCs w:val="24"/>
              </w:rPr>
            </w:pPr>
          </w:p>
        </w:tc>
      </w:tr>
      <w:tr w:rsidR="00DC43D4" w:rsidTr="00DC43D4">
        <w:trPr>
          <w:trHeight w:val="276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D4" w:rsidRDefault="00DC43D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D4" w:rsidRDefault="00DC43D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D4" w:rsidRDefault="00DC43D4">
            <w:pPr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3D4" w:rsidRDefault="00DC43D4">
            <w:pPr>
              <w:rPr>
                <w:sz w:val="24"/>
                <w:szCs w:val="24"/>
              </w:rPr>
            </w:pPr>
          </w:p>
        </w:tc>
      </w:tr>
    </w:tbl>
    <w:p w:rsidR="00DC43D4" w:rsidRDefault="00DC43D4">
      <w:pPr>
        <w:ind w:left="708"/>
        <w:rPr>
          <w:lang w:val="es-ES_tradnl"/>
        </w:rPr>
      </w:pPr>
    </w:p>
    <w:sectPr w:rsidR="00DC43D4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B7F" w:rsidRDefault="009D1B7F">
      <w:r>
        <w:separator/>
      </w:r>
    </w:p>
  </w:endnote>
  <w:endnote w:type="continuationSeparator" w:id="0">
    <w:p w:rsidR="009D1B7F" w:rsidRDefault="009D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B7F" w:rsidRDefault="009D1B7F">
      <w:r>
        <w:separator/>
      </w:r>
    </w:p>
  </w:footnote>
  <w:footnote w:type="continuationSeparator" w:id="0">
    <w:p w:rsidR="009D1B7F" w:rsidRDefault="009D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6B6" w:rsidRDefault="002226B6">
    <w:pPr>
      <w:ind w:left="708"/>
      <w:rPr>
        <w:b/>
        <w:sz w:val="28"/>
        <w:lang w:val="es-ES_tradnl"/>
      </w:rPr>
    </w:pPr>
    <w:r>
      <w:rPr>
        <w:b/>
        <w:sz w:val="28"/>
        <w:lang w:val="es-ES_tradnl"/>
      </w:rPr>
      <w:t>Ficha de Datos de Seguridad (93/112/CE)</w:t>
    </w:r>
  </w:p>
  <w:p w:rsidR="002226B6" w:rsidRDefault="002226B6">
    <w:pPr>
      <w:ind w:left="708"/>
      <w:rPr>
        <w:sz w:val="16"/>
        <w:lang w:val="es-ES_tradnl"/>
      </w:rPr>
    </w:pPr>
  </w:p>
  <w:p w:rsidR="002226B6" w:rsidRDefault="002226B6">
    <w:pPr>
      <w:rPr>
        <w:sz w:val="16"/>
        <w:lang w:val="es-ES_tradnl"/>
      </w:rPr>
    </w:pP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</w:p>
  <w:p w:rsidR="002226B6" w:rsidRDefault="002226B6">
    <w:pPr>
      <w:pStyle w:val="Ttulo1"/>
      <w:rPr>
        <w:sz w:val="16"/>
      </w:rPr>
    </w:pPr>
    <w:r>
      <w:rPr>
        <w:i/>
        <w:sz w:val="16"/>
      </w:rPr>
      <w:t>Válido a partir de:</w:t>
    </w:r>
    <w:r>
      <w:rPr>
        <w:sz w:val="16"/>
      </w:rPr>
      <w:tab/>
      <w:t xml:space="preserve">   </w:t>
    </w:r>
    <w:r w:rsidR="00DC43D4">
      <w:rPr>
        <w:sz w:val="16"/>
      </w:rPr>
      <w:t>1</w:t>
    </w:r>
    <w:r w:rsidR="00D71FD1">
      <w:rPr>
        <w:sz w:val="16"/>
      </w:rPr>
      <w:t>7</w:t>
    </w:r>
    <w:r w:rsidR="00DC43D4">
      <w:rPr>
        <w:sz w:val="16"/>
      </w:rPr>
      <w:t>.0</w:t>
    </w:r>
    <w:r w:rsidR="00D71FD1">
      <w:rPr>
        <w:sz w:val="16"/>
      </w:rPr>
      <w:t>6</w:t>
    </w:r>
    <w:r w:rsidR="00DC43D4">
      <w:rPr>
        <w:sz w:val="16"/>
      </w:rPr>
      <w:t>.201</w:t>
    </w:r>
    <w:r w:rsidR="00D71FD1">
      <w:rPr>
        <w:sz w:val="16"/>
      </w:rPr>
      <w:t>3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i/>
        <w:sz w:val="16"/>
      </w:rPr>
      <w:t>Versión:</w:t>
    </w:r>
    <w:r w:rsidR="00DC43D4">
      <w:rPr>
        <w:sz w:val="16"/>
      </w:rPr>
      <w:tab/>
    </w:r>
    <w:r w:rsidR="00DC43D4">
      <w:rPr>
        <w:sz w:val="16"/>
      </w:rPr>
      <w:tab/>
      <w:t xml:space="preserve">        00</w:t>
    </w:r>
    <w:r w:rsidR="00D71FD1">
      <w:rPr>
        <w:sz w:val="16"/>
      </w:rPr>
      <w:t>1</w:t>
    </w:r>
  </w:p>
  <w:p w:rsidR="002226B6" w:rsidRDefault="002226B6">
    <w:pPr>
      <w:ind w:left="708"/>
      <w:rPr>
        <w:sz w:val="16"/>
        <w:lang w:val="es-ES_tradnl"/>
      </w:rPr>
    </w:pPr>
    <w:r>
      <w:rPr>
        <w:i/>
        <w:sz w:val="16"/>
        <w:lang w:val="es-ES_tradnl"/>
      </w:rPr>
      <w:t>Versión sustituida de:</w:t>
    </w:r>
    <w:r>
      <w:rPr>
        <w:sz w:val="16"/>
        <w:lang w:val="es-ES_tradnl"/>
      </w:rPr>
      <w:tab/>
    </w:r>
    <w:r w:rsidR="00DC43D4">
      <w:rPr>
        <w:sz w:val="16"/>
        <w:lang w:val="es-ES_tradnl"/>
      </w:rPr>
      <w:t xml:space="preserve">  </w:t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</w:p>
  <w:p w:rsidR="002226B6" w:rsidRDefault="002226B6">
    <w:pPr>
      <w:ind w:left="708"/>
      <w:rPr>
        <w:sz w:val="16"/>
        <w:lang w:val="es-ES_tradnl"/>
      </w:rPr>
    </w:pPr>
    <w:r>
      <w:rPr>
        <w:sz w:val="16"/>
        <w:lang w:val="es-ES_tradnl"/>
      </w:rPr>
      <w:t>Datos de impresión:</w:t>
    </w:r>
    <w:r>
      <w:rPr>
        <w:sz w:val="16"/>
        <w:lang w:val="es-ES_tradnl"/>
      </w:rPr>
      <w:tab/>
      <w:t xml:space="preserve">  </w:t>
    </w:r>
    <w:r w:rsidR="00D71FD1">
      <w:rPr>
        <w:sz w:val="16"/>
        <w:lang w:val="es-ES_tradnl"/>
      </w:rPr>
      <w:fldChar w:fldCharType="begin"/>
    </w:r>
    <w:r w:rsidR="00D71FD1">
      <w:rPr>
        <w:sz w:val="16"/>
      </w:rPr>
      <w:instrText xml:space="preserve"> DATE  \@ "dd/MM/yyyy" </w:instrText>
    </w:r>
    <w:r w:rsidR="00D71FD1">
      <w:rPr>
        <w:sz w:val="16"/>
        <w:lang w:val="es-ES_tradnl"/>
      </w:rPr>
      <w:fldChar w:fldCharType="separate"/>
    </w:r>
    <w:r w:rsidR="001924C7">
      <w:rPr>
        <w:noProof/>
        <w:sz w:val="16"/>
      </w:rPr>
      <w:t>16/07/2018</w:t>
    </w:r>
    <w:r w:rsidR="00D71FD1">
      <w:rPr>
        <w:sz w:val="16"/>
        <w:lang w:val="es-ES_tradnl"/>
      </w:rPr>
      <w:fldChar w:fldCharType="end"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i/>
        <w:sz w:val="16"/>
        <w:lang w:val="es-ES_tradnl"/>
      </w:rPr>
      <w:t>Página:</w:t>
    </w:r>
    <w:r>
      <w:rPr>
        <w:sz w:val="16"/>
        <w:lang w:val="es-ES_tradnl"/>
      </w:rPr>
      <w:tab/>
    </w:r>
    <w:r>
      <w:rPr>
        <w:sz w:val="16"/>
        <w:lang w:val="es-ES_tradnl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72CD4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72CD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226B6" w:rsidRDefault="002226B6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E74CF"/>
    <w:multiLevelType w:val="singleLevel"/>
    <w:tmpl w:val="04047DE8"/>
    <w:lvl w:ilvl="0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hint="default"/>
      </w:rPr>
    </w:lvl>
  </w:abstractNum>
  <w:abstractNum w:abstractNumId="1" w15:restartNumberingAfterBreak="0">
    <w:nsid w:val="1EC1105D"/>
    <w:multiLevelType w:val="multilevel"/>
    <w:tmpl w:val="176A95C6"/>
    <w:lvl w:ilvl="0">
      <w:start w:val="4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43"/>
        </w:tabs>
        <w:ind w:left="104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26"/>
        </w:tabs>
        <w:ind w:left="17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29"/>
        </w:tabs>
        <w:ind w:left="22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32"/>
        </w:tabs>
        <w:ind w:left="27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95"/>
        </w:tabs>
        <w:ind w:left="3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98"/>
        </w:tabs>
        <w:ind w:left="40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61"/>
        </w:tabs>
        <w:ind w:left="49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64"/>
        </w:tabs>
        <w:ind w:left="5464" w:hanging="1440"/>
      </w:pPr>
      <w:rPr>
        <w:rFonts w:hint="default"/>
      </w:rPr>
    </w:lvl>
  </w:abstractNum>
  <w:abstractNum w:abstractNumId="2" w15:restartNumberingAfterBreak="0">
    <w:nsid w:val="205463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8A0E6E"/>
    <w:multiLevelType w:val="singleLevel"/>
    <w:tmpl w:val="668226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61CB76D0"/>
    <w:multiLevelType w:val="singleLevel"/>
    <w:tmpl w:val="AE1E5BB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70"/>
    <w:rsid w:val="0009686B"/>
    <w:rsid w:val="001924C7"/>
    <w:rsid w:val="002226B6"/>
    <w:rsid w:val="0035483D"/>
    <w:rsid w:val="004C71CB"/>
    <w:rsid w:val="00572CD4"/>
    <w:rsid w:val="006E08B7"/>
    <w:rsid w:val="00926F70"/>
    <w:rsid w:val="009D1B7F"/>
    <w:rsid w:val="00D71FD1"/>
    <w:rsid w:val="00DC43D4"/>
    <w:rsid w:val="00E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49A33B9-5323-4A92-9F18-69238C7A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1068"/>
      <w:outlineLvl w:val="1"/>
    </w:pPr>
    <w:rPr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1068"/>
      <w:outlineLvl w:val="2"/>
    </w:pPr>
    <w:rPr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i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i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pPr>
      <w:keepNext/>
      <w:ind w:left="1416"/>
      <w:outlineLvl w:val="6"/>
    </w:pPr>
    <w:rPr>
      <w:i/>
      <w:lang w:val="es-ES_tradnl"/>
    </w:rPr>
  </w:style>
  <w:style w:type="paragraph" w:styleId="Ttulo8">
    <w:name w:val="heading 8"/>
    <w:basedOn w:val="Normal"/>
    <w:next w:val="Normal"/>
    <w:qFormat/>
    <w:pPr>
      <w:keepNext/>
      <w:ind w:left="360"/>
      <w:outlineLvl w:val="7"/>
    </w:pPr>
    <w:rPr>
      <w:i/>
      <w:iCs/>
      <w:sz w:val="16"/>
      <w:lang w:val="es-ES_tradnl"/>
    </w:rPr>
  </w:style>
  <w:style w:type="paragraph" w:styleId="Ttulo9">
    <w:name w:val="heading 9"/>
    <w:basedOn w:val="Normal"/>
    <w:next w:val="Normal"/>
    <w:qFormat/>
    <w:pPr>
      <w:keepNext/>
      <w:ind w:left="1007"/>
      <w:outlineLvl w:val="8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360"/>
    </w:pPr>
    <w:rPr>
      <w:i/>
      <w:lang w:val="es-ES_tradnl"/>
    </w:rPr>
  </w:style>
  <w:style w:type="paragraph" w:styleId="Sangra2detindependiente">
    <w:name w:val="Body Text Indent 2"/>
    <w:basedOn w:val="Normal"/>
    <w:pPr>
      <w:ind w:left="360"/>
    </w:pPr>
    <w:rPr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DC43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C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Datos de Seguridad (93/112/CE)</vt:lpstr>
    </vt:vector>
  </TitlesOfParts>
  <Company>..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Datos de Seguridad (93/112/CE)</dc:title>
  <dc:creator>.</dc:creator>
  <cp:lastModifiedBy>Maria Angeles Bravo</cp:lastModifiedBy>
  <cp:revision>2</cp:revision>
  <dcterms:created xsi:type="dcterms:W3CDTF">2018-07-16T12:42:00Z</dcterms:created>
  <dcterms:modified xsi:type="dcterms:W3CDTF">2018-07-16T12:42:00Z</dcterms:modified>
</cp:coreProperties>
</file>